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F6" w:rsidRPr="00FA3F39" w:rsidRDefault="00843FF6" w:rsidP="00FA3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</w:pP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 xml:space="preserve">Chi Squared </w:t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</w:r>
      <w:r w:rsidRPr="00FA3F39">
        <w:rPr>
          <w:rStyle w:val="a"/>
          <w:rFonts w:ascii="Arial" w:hAnsi="Arial" w:cs="Arial"/>
          <w:color w:val="000000"/>
          <w:sz w:val="36"/>
          <w:szCs w:val="104"/>
          <w:bdr w:val="none" w:sz="0" w:space="0" w:color="auto" w:frame="1"/>
          <w:shd w:val="clear" w:color="auto" w:fill="FFFFFF"/>
        </w:rPr>
        <w:tab/>
        <w:t>practice problems</w:t>
      </w:r>
    </w:p>
    <w:p w:rsidR="00843FF6" w:rsidRDefault="00843FF6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 w:rsidRPr="00E41E12">
        <w:rPr>
          <w:rStyle w:val="a"/>
          <w:rFonts w:ascii="Arial" w:hAnsi="Arial" w:cs="Arial"/>
          <w:b/>
          <w:color w:val="000000"/>
          <w:sz w:val="24"/>
          <w:szCs w:val="104"/>
          <w:bdr w:val="none" w:sz="0" w:space="0" w:color="auto" w:frame="1"/>
          <w:shd w:val="clear" w:color="auto" w:fill="FFFFFF"/>
        </w:rPr>
        <w:t>DEGREES OF FREEDOM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:  One less than the total possible outcomes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ab/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ab/>
      </w:r>
      <w:proofErr w:type="spellStart"/>
      <w:r w:rsidRPr="00843FF6">
        <w:rPr>
          <w:rStyle w:val="a"/>
          <w:rFonts w:ascii="Arial" w:hAnsi="Arial" w:cs="Arial"/>
          <w:color w:val="000000"/>
          <w:sz w:val="24"/>
          <w:szCs w:val="104"/>
          <w:u w:val="single"/>
          <w:bdr w:val="none" w:sz="0" w:space="0" w:color="auto" w:frame="1"/>
          <w:shd w:val="clear" w:color="auto" w:fill="FFFFFF"/>
        </w:rPr>
        <w:t>Deg</w:t>
      </w:r>
      <w:proofErr w:type="spellEnd"/>
      <w:r w:rsidRPr="00843FF6">
        <w:rPr>
          <w:rStyle w:val="a"/>
          <w:rFonts w:ascii="Arial" w:hAnsi="Arial" w:cs="Arial"/>
          <w:color w:val="000000"/>
          <w:sz w:val="24"/>
          <w:szCs w:val="104"/>
          <w:u w:val="single"/>
          <w:bdr w:val="none" w:sz="0" w:space="0" w:color="auto" w:frame="1"/>
          <w:shd w:val="clear" w:color="auto" w:fill="FFFFFF"/>
        </w:rPr>
        <w:t xml:space="preserve"> of Freedom</w:t>
      </w:r>
    </w:p>
    <w:p w:rsidR="00843FF6" w:rsidRDefault="00843FF6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ab/>
        <w:t>In a coin toss, there are 2 possible outcomes (heads or tails)………………………..1</w:t>
      </w:r>
    </w:p>
    <w:p w:rsidR="00843FF6" w:rsidRDefault="00843FF6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ab/>
        <w:t>In a dihybrid cross between two heterozygous parents, there are 4 possible phenotypes, which we expect to be in 9:3:3:1 ratio …………………………………………………………………..3</w:t>
      </w:r>
    </w:p>
    <w:p w:rsidR="00843FF6" w:rsidRDefault="00843FF6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ab/>
        <w:t>If you’re rolling dice, the possible outcomes are 6, for each side of the dice………..5</w:t>
      </w:r>
    </w:p>
    <w:p w:rsidR="00593B67" w:rsidRDefault="008561E7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 w:rsidRPr="00E41E12">
        <w:rPr>
          <w:rStyle w:val="a"/>
          <w:rFonts w:ascii="Arial" w:hAnsi="Arial" w:cs="Arial"/>
          <w:b/>
          <w:color w:val="000000"/>
          <w:sz w:val="24"/>
          <w:szCs w:val="104"/>
          <w:bdr w:val="none" w:sz="0" w:space="0" w:color="auto" w:frame="1"/>
          <w:shd w:val="clear" w:color="auto" w:fill="FFFFFF"/>
        </w:rPr>
        <w:t>CRITICAL VALUES TABLE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:  We usually use the values for</w:t>
      </w:r>
      <w:r w:rsidR="00593B67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</w:t>
      </w:r>
      <w:r w:rsidR="00593B67" w:rsidRPr="00FA3F39">
        <w:rPr>
          <w:rStyle w:val="a"/>
          <w:rFonts w:ascii="Arial" w:hAnsi="Arial" w:cs="Arial"/>
          <w:b/>
          <w:color w:val="000000"/>
          <w:sz w:val="24"/>
          <w:szCs w:val="104"/>
          <w:bdr w:val="none" w:sz="0" w:space="0" w:color="auto" w:frame="1"/>
          <w:shd w:val="clear" w:color="auto" w:fill="FFFFFF"/>
        </w:rPr>
        <w:t>p=0.05</w:t>
      </w:r>
      <w:r w:rsidR="00593B67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, which loosely means we’re 95% sure of our data.  If we wanted to be even </w:t>
      </w:r>
      <w:proofErr w:type="gramStart"/>
      <w:r w:rsidR="00593B67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more sure</w:t>
      </w:r>
      <w:proofErr w:type="gramEnd"/>
      <w:r w:rsidR="00593B67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, we would have to go to an even smaller p value, and so our data must be even “tighter” with what we expect to find.</w:t>
      </w:r>
    </w:p>
    <w:p w:rsidR="00593B67" w:rsidRDefault="00593B67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 w:rsidRPr="00593B67">
        <w:rPr>
          <w:rStyle w:val="a"/>
          <w:rFonts w:ascii="Arial" w:hAnsi="Arial" w:cs="Arial"/>
          <w:b/>
          <w:color w:val="000000"/>
          <w:sz w:val="24"/>
          <w:szCs w:val="104"/>
          <w:bdr w:val="none" w:sz="0" w:space="0" w:color="auto" w:frame="1"/>
          <w:shd w:val="clear" w:color="auto" w:fill="FFFFFF"/>
        </w:rPr>
        <w:t>“ACCEPT THE NULL HYPOTHESIS”: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 This is what we say if our Chi-Squared (x</w:t>
      </w:r>
      <w:r w:rsidRPr="00593B67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) value is </w:t>
      </w:r>
      <w:r w:rsidRPr="00593B67">
        <w:rPr>
          <w:rStyle w:val="a"/>
          <w:rFonts w:ascii="Arial" w:hAnsi="Arial" w:cs="Arial"/>
          <w:color w:val="000000"/>
          <w:sz w:val="24"/>
          <w:szCs w:val="104"/>
          <w:u w:val="single"/>
          <w:bdr w:val="none" w:sz="0" w:space="0" w:color="auto" w:frame="1"/>
          <w:shd w:val="clear" w:color="auto" w:fill="FFFFFF"/>
        </w:rPr>
        <w:t>LESS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THAN the critical value.  This means “THERE IS </w:t>
      </w:r>
      <w:r w:rsidRPr="00593B67">
        <w:rPr>
          <w:rStyle w:val="a"/>
          <w:rFonts w:ascii="Arial" w:hAnsi="Arial" w:cs="Arial"/>
          <w:color w:val="000000"/>
          <w:sz w:val="24"/>
          <w:szCs w:val="104"/>
          <w:u w:val="single"/>
          <w:bdr w:val="none" w:sz="0" w:space="0" w:color="auto" w:frame="1"/>
          <w:shd w:val="clear" w:color="auto" w:fill="FFFFFF"/>
        </w:rPr>
        <w:t>NO SIGNIFICANT DIFFERENCE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BETWEEN OUR OBSERVED (MEASURED) RESULTS, AND THE EXPECTED RESULTS.”  We can think of this as “accepting” our data.</w:t>
      </w:r>
    </w:p>
    <w:p w:rsidR="00593B67" w:rsidRDefault="00593B67" w:rsidP="00BC7F53">
      <w:pP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</w:pPr>
      <w:r w:rsidRPr="00593B67">
        <w:rPr>
          <w:rStyle w:val="a"/>
          <w:rFonts w:ascii="Arial" w:hAnsi="Arial" w:cs="Arial"/>
          <w:b/>
          <w:color w:val="000000"/>
          <w:sz w:val="24"/>
          <w:szCs w:val="104"/>
          <w:bdr w:val="none" w:sz="0" w:space="0" w:color="auto" w:frame="1"/>
          <w:shd w:val="clear" w:color="auto" w:fill="FFFFFF"/>
        </w:rPr>
        <w:t>“REJECT THE NULL HYPOTHESIS”: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 This is what we say if our Chi-Squared (x</w:t>
      </w:r>
      <w:r w:rsidRPr="00593B67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) value is </w:t>
      </w:r>
      <w:r w:rsidRPr="00593B67">
        <w:rPr>
          <w:rStyle w:val="a"/>
          <w:rFonts w:ascii="Arial" w:hAnsi="Arial" w:cs="Arial"/>
          <w:color w:val="000000"/>
          <w:sz w:val="24"/>
          <w:szCs w:val="104"/>
          <w:u w:val="single"/>
          <w:bdr w:val="none" w:sz="0" w:space="0" w:color="auto" w:frame="1"/>
          <w:shd w:val="clear" w:color="auto" w:fill="FFFFFF"/>
        </w:rPr>
        <w:t>MORE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THAN the critical value.  This means “THERE </w:t>
      </w:r>
      <w:r w:rsidRPr="00593B67">
        <w:rPr>
          <w:rStyle w:val="a"/>
          <w:rFonts w:ascii="Arial" w:hAnsi="Arial" w:cs="Arial"/>
          <w:color w:val="000000"/>
          <w:sz w:val="24"/>
          <w:szCs w:val="104"/>
          <w:u w:val="single"/>
          <w:bdr w:val="none" w:sz="0" w:space="0" w:color="auto" w:frame="1"/>
          <w:shd w:val="clear" w:color="auto" w:fill="FFFFFF"/>
        </w:rPr>
        <w:t>IS A SIGNIFICANT DIFFERENCE</w:t>
      </w:r>
      <w:r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BETWEEN OUR OBSERVED (MEASURED) RESULTS, AND THE EXPECTED RESULTS.”  We can think of this as “rejecting” our data, or better, that there is something affecting our results.</w:t>
      </w:r>
    </w:p>
    <w:p w:rsidR="00AF02B6" w:rsidRPr="00BC7F53" w:rsidRDefault="00BC7F53" w:rsidP="00BC7F53">
      <w:pPr>
        <w:pStyle w:val="ListParagraph"/>
        <w:numPr>
          <w:ilvl w:val="0"/>
          <w:numId w:val="1"/>
        </w:numPr>
        <w:rPr>
          <w:rStyle w:val="a"/>
          <w:sz w:val="2"/>
        </w:rPr>
      </w:pPr>
      <w:r w:rsidRPr="00BC7F53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A zookeeper </w:t>
      </w:r>
      <w:r w:rsidRPr="00BC7F53">
        <w:rPr>
          <w:rStyle w:val="l8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hypothesizes that </w:t>
      </w:r>
      <w:r w:rsidRPr="00BC7F53">
        <w:rPr>
          <w:rStyle w:val="l6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changing the intensity of the light in the primate exhibits will </w:t>
      </w:r>
      <w:r w:rsidRPr="00BC7F53">
        <w:rPr>
          <w:rStyle w:val="l8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reduce </w:t>
      </w:r>
      <w:r w:rsidRPr="00BC7F53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the amount of aggression between the baboons. In exhibit A, with a lower light intensity, he observes 36 incidences of aggression over a one month period. In exhibit B, with normal lights, he observes 42 incidences of aggression. Should he support or reject his hypothesis?</w:t>
      </w:r>
    </w:p>
    <w:p w:rsidR="00BC7F53" w:rsidRPr="00BC7F53" w:rsidRDefault="00BC7F53" w:rsidP="00BC7F5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F53" w:rsidRPr="00BC7F53" w:rsidRDefault="00BC7F53" w:rsidP="00BC7F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04"/>
        </w:rPr>
      </w:pPr>
      <w:r w:rsidRPr="00BC7F53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At a high school, students can choose to enter one of three doors. Custodians noticed that door #3 was always</w:t>
      </w:r>
      <w:r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</w:t>
      </w:r>
      <w:r w:rsidRPr="00BC7F53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getting broken and suggested that more students use that door because it has a hands-free opener. Science minded</w:t>
      </w:r>
      <w:r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</w:t>
      </w:r>
      <w:r w:rsidRPr="00BC7F53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students counted the number of students entering each door to see if the custodians were right. Door #1 had 60students enter | Door #2 had 66 students enter | Door #3 had 80 students enter. Were the custodians right?</w:t>
      </w:r>
    </w:p>
    <w:p w:rsidR="00BC7F53" w:rsidRPr="00BC7F53" w:rsidRDefault="00BC7F53" w:rsidP="00BC7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04"/>
        </w:rPr>
      </w:pPr>
    </w:p>
    <w:p w:rsidR="00BC7F53" w:rsidRPr="00BC7F53" w:rsidRDefault="00BC7F53" w:rsidP="00BC7F53">
      <w:pPr>
        <w:pStyle w:val="ListParagraph"/>
        <w:rPr>
          <w:rFonts w:ascii="Arial" w:eastAsia="Times New Roman" w:hAnsi="Arial" w:cs="Arial"/>
          <w:color w:val="000000"/>
          <w:sz w:val="2"/>
          <w:szCs w:val="104"/>
        </w:rPr>
      </w:pPr>
    </w:p>
    <w:p w:rsidR="00526C29" w:rsidRPr="00526C29" w:rsidRDefault="00BC7F53" w:rsidP="00526C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a"/>
          <w:rFonts w:ascii="Arial" w:eastAsia="Times New Roman" w:hAnsi="Arial" w:cs="Arial"/>
          <w:color w:val="000000"/>
          <w:sz w:val="2"/>
          <w:szCs w:val="104"/>
        </w:rPr>
      </w:pPr>
      <w:r w:rsidRPr="00BC7F53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A scientist predicts </w:t>
      </w:r>
      <w:r w:rsidRPr="00BC7F53">
        <w:rPr>
          <w:rStyle w:val="l6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that the kittens born with a congenital birth defect will be 25% based </w:t>
      </w:r>
      <w:r w:rsidRPr="00BC7F53">
        <w:rPr>
          <w:rStyle w:val="l8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on the hypothesis that it is</w:t>
      </w:r>
      <w:r w:rsidR="00843FF6">
        <w:rPr>
          <w:rStyle w:val="l8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</w:t>
      </w:r>
      <w:r w:rsidRPr="00BC7F53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caused be a recessive gene in that breed of cat. After surveying several litters, he found that 44 out of 125 kittens had</w:t>
      </w:r>
      <w:r w:rsidR="00843FF6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 xml:space="preserve"> </w:t>
      </w:r>
      <w:r w:rsidRPr="00BC7F53">
        <w:rPr>
          <w:rStyle w:val="a"/>
          <w:rFonts w:ascii="Arial" w:hAnsi="Arial" w:cs="Arial"/>
          <w:color w:val="000000"/>
          <w:sz w:val="24"/>
          <w:szCs w:val="104"/>
          <w:bdr w:val="none" w:sz="0" w:space="0" w:color="auto" w:frame="1"/>
          <w:shd w:val="clear" w:color="auto" w:fill="FFFFFF"/>
        </w:rPr>
        <w:t>the defect. Is his hypothesis correct?</w:t>
      </w:r>
    </w:p>
    <w:p w:rsidR="00526C29" w:rsidRDefault="00526C29" w:rsidP="00526C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</w:pPr>
    </w:p>
    <w:p w:rsidR="00A1754D" w:rsidRPr="00A1754D" w:rsidRDefault="00A1754D" w:rsidP="00A17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4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A1754D" w:rsidRPr="00A1754D" w:rsidRDefault="00A1754D" w:rsidP="00A175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A student makes a monohybrid cross with Drosophila (fruit flies). She crosses two heterozygotes for the white eye.  </w:t>
      </w:r>
      <w:proofErr w:type="spellStart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Ww</w:t>
      </w:r>
      <w:proofErr w:type="spellEnd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x </w:t>
      </w:r>
      <w:proofErr w:type="spellStart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Ww</w:t>
      </w:r>
      <w:proofErr w:type="spellEnd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. She expects to see a 3:1 phenotypic ratio of Red eyes (WW and </w:t>
      </w:r>
      <w:proofErr w:type="spellStart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Ww</w:t>
      </w:r>
      <w:proofErr w:type="spellEnd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) to white eyes (</w:t>
      </w:r>
      <w:proofErr w:type="spellStart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ww</w:t>
      </w:r>
      <w:proofErr w:type="spellEnd"/>
      <w:proofErr w:type="gramStart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)  -</w:t>
      </w:r>
      <w:proofErr w:type="gramEnd"/>
      <w:r w:rsidRPr="00A1754D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 this is her null hypothesis. She rears the next generation through to adult flies and counts the following numbers:  White eyes 210Wild type (red eyes) 680Perform a chi square analysis on these results and find out if it is close enough to 3:1 to fail to reject her null hypothesis.  Make sure to show all work and explain your conclusions.</w:t>
      </w:r>
    </w:p>
    <w:p w:rsidR="009F3888" w:rsidRPr="00A1754D" w:rsidRDefault="009F3888" w:rsidP="00A1754D">
      <w:pPr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</w:pPr>
    </w:p>
    <w:p w:rsidR="009F3888" w:rsidRPr="009F3888" w:rsidRDefault="009F3888" w:rsidP="009F38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Pr="009F3888" w:rsidRDefault="009F3888" w:rsidP="00A175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  <w:r w:rsidRPr="009F3888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In a study of the effectiveness of an antipsychotic drug, patients treated with the drug were compared to patients</w:t>
      </w:r>
      <w:r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</w:t>
      </w:r>
      <w:r w:rsidRPr="009F3888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receiving a placebo. In terms of the number relapsing, 698 of 1,068 patients relapsed after taking the placebo while</w:t>
      </w:r>
      <w:r w:rsidR="00A45B18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</w:t>
      </w:r>
      <w:bookmarkStart w:id="0" w:name="_GoBack"/>
      <w:bookmarkEnd w:id="0"/>
      <w:r w:rsidRPr="009F3888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639 out of 2,127 patients relapsed after taking the antipsychotic drug. Test the prediction that the antipsychotic is</w:t>
      </w:r>
      <w:r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 xml:space="preserve"> </w:t>
      </w:r>
      <w:r w:rsidRPr="009F3888">
        <w:rPr>
          <w:rFonts w:ascii="Arial" w:eastAsia="Times New Roman" w:hAnsi="Arial" w:cs="Arial"/>
          <w:color w:val="000000"/>
          <w:sz w:val="24"/>
          <w:szCs w:val="104"/>
          <w:bdr w:val="none" w:sz="0" w:space="0" w:color="auto" w:frame="1"/>
        </w:rPr>
        <w:t>significantly more effective in preventing relapse than the placebo.</w:t>
      </w:r>
    </w:p>
    <w:p w:rsidR="009F3888" w:rsidRP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Pr="009F3888" w:rsidRDefault="009F3888" w:rsidP="009F3888">
      <w:pPr>
        <w:pStyle w:val="ListParagraph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9F3888" w:rsidRDefault="009F3888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A1754D" w:rsidRDefault="00A1754D" w:rsidP="009F3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104"/>
        </w:rPr>
      </w:pPr>
    </w:p>
    <w:p w:rsidR="00BC7F53" w:rsidRPr="00BC7F53" w:rsidRDefault="00BC7F53" w:rsidP="009F3888">
      <w:pPr>
        <w:rPr>
          <w:sz w:val="2"/>
        </w:rPr>
      </w:pPr>
    </w:p>
    <w:sectPr w:rsidR="00BC7F53" w:rsidRPr="00BC7F53" w:rsidSect="00BC7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66"/>
    <w:multiLevelType w:val="multilevel"/>
    <w:tmpl w:val="06E2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86EB7"/>
    <w:multiLevelType w:val="multilevel"/>
    <w:tmpl w:val="42E0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40859"/>
    <w:multiLevelType w:val="multilevel"/>
    <w:tmpl w:val="F8F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D7160"/>
    <w:multiLevelType w:val="multilevel"/>
    <w:tmpl w:val="A660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92142"/>
    <w:multiLevelType w:val="multilevel"/>
    <w:tmpl w:val="29E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607E6"/>
    <w:multiLevelType w:val="multilevel"/>
    <w:tmpl w:val="7CB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426DE"/>
    <w:multiLevelType w:val="hybridMultilevel"/>
    <w:tmpl w:val="CED42628"/>
    <w:lvl w:ilvl="0" w:tplc="4BC05B8E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C12F6"/>
    <w:multiLevelType w:val="hybridMultilevel"/>
    <w:tmpl w:val="E3F48752"/>
    <w:lvl w:ilvl="0" w:tplc="8BFE0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5965"/>
    <w:multiLevelType w:val="hybridMultilevel"/>
    <w:tmpl w:val="E3F48752"/>
    <w:lvl w:ilvl="0" w:tplc="8BFE0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0120"/>
    <w:multiLevelType w:val="multilevel"/>
    <w:tmpl w:val="A20A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77802"/>
    <w:multiLevelType w:val="multilevel"/>
    <w:tmpl w:val="4EB8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7291C"/>
    <w:multiLevelType w:val="multilevel"/>
    <w:tmpl w:val="B8F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3"/>
    <w:rsid w:val="00503864"/>
    <w:rsid w:val="005146B5"/>
    <w:rsid w:val="00526C29"/>
    <w:rsid w:val="00593B67"/>
    <w:rsid w:val="00843FF6"/>
    <w:rsid w:val="008561E7"/>
    <w:rsid w:val="009F3888"/>
    <w:rsid w:val="00A1754D"/>
    <w:rsid w:val="00A45B18"/>
    <w:rsid w:val="00AF02B6"/>
    <w:rsid w:val="00BC7F53"/>
    <w:rsid w:val="00E41E12"/>
    <w:rsid w:val="00FA3F39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D6A6"/>
  <w15:docId w15:val="{DF9285FF-0EF1-42E8-99FE-7106D55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3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F38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C7F53"/>
  </w:style>
  <w:style w:type="character" w:customStyle="1" w:styleId="l8">
    <w:name w:val="l8"/>
    <w:basedOn w:val="DefaultParagraphFont"/>
    <w:rsid w:val="00BC7F53"/>
  </w:style>
  <w:style w:type="character" w:customStyle="1" w:styleId="l6">
    <w:name w:val="l6"/>
    <w:basedOn w:val="DefaultParagraphFont"/>
    <w:rsid w:val="00BC7F53"/>
  </w:style>
  <w:style w:type="paragraph" w:styleId="ListParagraph">
    <w:name w:val="List Paragraph"/>
    <w:basedOn w:val="Normal"/>
    <w:uiPriority w:val="34"/>
    <w:qFormat/>
    <w:rsid w:val="00BC7F53"/>
    <w:pPr>
      <w:ind w:left="720"/>
      <w:contextualSpacing/>
    </w:pPr>
  </w:style>
  <w:style w:type="character" w:customStyle="1" w:styleId="l7">
    <w:name w:val="l7"/>
    <w:basedOn w:val="DefaultParagraphFont"/>
    <w:rsid w:val="00BC7F53"/>
  </w:style>
  <w:style w:type="character" w:customStyle="1" w:styleId="Heading2Char">
    <w:name w:val="Heading 2 Char"/>
    <w:basedOn w:val="DefaultParagraphFont"/>
    <w:link w:val="Heading2"/>
    <w:uiPriority w:val="9"/>
    <w:rsid w:val="009F38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38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F38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">
    <w:name w:val="l"/>
    <w:basedOn w:val="DefaultParagraphFont"/>
    <w:rsid w:val="009F3888"/>
  </w:style>
  <w:style w:type="character" w:customStyle="1" w:styleId="l10">
    <w:name w:val="l10"/>
    <w:basedOn w:val="DefaultParagraphFont"/>
    <w:rsid w:val="009F3888"/>
  </w:style>
  <w:style w:type="character" w:customStyle="1" w:styleId="l12">
    <w:name w:val="l12"/>
    <w:basedOn w:val="DefaultParagraphFont"/>
    <w:rsid w:val="009F3888"/>
  </w:style>
  <w:style w:type="character" w:customStyle="1" w:styleId="l9">
    <w:name w:val="l9"/>
    <w:basedOn w:val="DefaultParagraphFont"/>
    <w:rsid w:val="009F3888"/>
  </w:style>
  <w:style w:type="character" w:customStyle="1" w:styleId="l11">
    <w:name w:val="l11"/>
    <w:basedOn w:val="DefaultParagraphFont"/>
    <w:rsid w:val="009F3888"/>
  </w:style>
  <w:style w:type="character" w:styleId="Hyperlink">
    <w:name w:val="Hyperlink"/>
    <w:basedOn w:val="DefaultParagraphFont"/>
    <w:uiPriority w:val="99"/>
    <w:semiHidden/>
    <w:unhideWhenUsed/>
    <w:rsid w:val="009F3888"/>
    <w:rPr>
      <w:color w:val="0000FF"/>
      <w:u w:val="single"/>
    </w:rPr>
  </w:style>
  <w:style w:type="character" w:customStyle="1" w:styleId="visuallyhidden">
    <w:name w:val="visually_hidden"/>
    <w:basedOn w:val="DefaultParagraphFont"/>
    <w:rsid w:val="009F3888"/>
  </w:style>
  <w:style w:type="character" w:customStyle="1" w:styleId="author">
    <w:name w:val="author"/>
    <w:basedOn w:val="DefaultParagraphFont"/>
    <w:rsid w:val="009F3888"/>
  </w:style>
  <w:style w:type="paragraph" w:styleId="BalloonText">
    <w:name w:val="Balloon Text"/>
    <w:basedOn w:val="Normal"/>
    <w:link w:val="BalloonTextChar"/>
    <w:uiPriority w:val="99"/>
    <w:semiHidden/>
    <w:unhideWhenUsed/>
    <w:rsid w:val="009F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8"/>
    <w:rPr>
      <w:rFonts w:ascii="Tahoma" w:hAnsi="Tahoma" w:cs="Tahoma"/>
      <w:sz w:val="16"/>
      <w:szCs w:val="16"/>
    </w:rPr>
  </w:style>
  <w:style w:type="character" w:customStyle="1" w:styleId="copyright">
    <w:name w:val="copyright"/>
    <w:basedOn w:val="DefaultParagraphFont"/>
    <w:rsid w:val="00A1754D"/>
  </w:style>
  <w:style w:type="character" w:customStyle="1" w:styleId="dotdivider">
    <w:name w:val="dot_divider"/>
    <w:basedOn w:val="DefaultParagraphFont"/>
    <w:rsid w:val="00A1754D"/>
  </w:style>
  <w:style w:type="character" w:customStyle="1" w:styleId="secondary">
    <w:name w:val="secondary"/>
    <w:basedOn w:val="DefaultParagraphFont"/>
    <w:rsid w:val="00A1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DF8"/>
                <w:bottom w:val="none" w:sz="0" w:space="0" w:color="auto"/>
                <w:right w:val="none" w:sz="0" w:space="0" w:color="auto"/>
              </w:divBdr>
              <w:divsChild>
                <w:div w:id="39146849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2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4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1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1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01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13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49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37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1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02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83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4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71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9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3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2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0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4897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1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5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8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863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11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41389">
                                              <w:marLeft w:val="255"/>
                                              <w:marRight w:val="255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21261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58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693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04648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48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7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4007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803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775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2084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4036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78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9364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689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4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8856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110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00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83056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661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15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4056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1272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87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212352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41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04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00717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1322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92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44473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2955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055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28200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6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26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880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6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3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85487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41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5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7813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5506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24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24460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8991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18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7663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59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08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7205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9578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91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5203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209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3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43406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355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89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6517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512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10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28804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123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17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31464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52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51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205331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6639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86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87970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899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50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65367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1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42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2396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06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16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127844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955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6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88325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34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19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9EDF8"/>
                                                        <w:left w:val="single" w:sz="6" w:space="0" w:color="E9EDF8"/>
                                                        <w:bottom w:val="single" w:sz="6" w:space="0" w:color="E9EDF8"/>
                                                        <w:right w:val="single" w:sz="6" w:space="0" w:color="E9EDF8"/>
                                                      </w:divBdr>
                                                    </w:div>
                                                    <w:div w:id="2133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647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848660">
                          <w:marLeft w:val="450"/>
                          <w:marRight w:val="450"/>
                          <w:marTop w:val="66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4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9906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0520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99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092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102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62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564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0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22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9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2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7598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6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7087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6151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3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79473">
                                      <w:marLeft w:val="255"/>
                                      <w:marRight w:val="255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94188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1387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698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7425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608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4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98246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644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1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202358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854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65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2802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2156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35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8883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5398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5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24880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742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36598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1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74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211296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9316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4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204814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4427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53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8108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5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1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34049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3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2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29849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31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2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2182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03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03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34539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758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2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5459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07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79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81694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834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56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6404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17079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42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56375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3990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51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5965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31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72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6848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85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11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97865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618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34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18039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96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00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22194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262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37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42228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957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8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95358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9603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4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61957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5706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31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6357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119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33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8284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95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21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DF8"/>
                                                <w:left w:val="single" w:sz="6" w:space="0" w:color="E9EDF8"/>
                                                <w:bottom w:val="single" w:sz="6" w:space="0" w:color="E9EDF8"/>
                                                <w:right w:val="single" w:sz="6" w:space="0" w:color="E9EDF8"/>
                                              </w:divBdr>
                                            </w:div>
                                            <w:div w:id="110677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05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832465">
                  <w:marLeft w:val="450"/>
                  <w:marRight w:val="450"/>
                  <w:marTop w:val="66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0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440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31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11</cp:revision>
  <cp:lastPrinted>2017-12-11T16:28:00Z</cp:lastPrinted>
  <dcterms:created xsi:type="dcterms:W3CDTF">2017-12-11T16:10:00Z</dcterms:created>
  <dcterms:modified xsi:type="dcterms:W3CDTF">2018-12-10T16:15:00Z</dcterms:modified>
</cp:coreProperties>
</file>